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cidade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___ de ____ de ___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COTAÇÃO DE PREÇOS PARA CONTRATAÇÃO DE EQUIPE PROFISSIONAL PARA IMERSÃO PRÁTICA EM GESTÃO DE BIBLIOTECAS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Cotação de preços para Contratação de Equipe Profissional para Imersão Prática em Gestão de Bibliotecas para atender o Projeto: Programa Saberes para o fortalecimento do Livro, Leitura, Literatura e Biblioteca - Proposta no 055835/2023, Proponente: ASSOCIAÇÃO INSTITUTO SABERES, no Edital Edital Olhos D'água - Escolas Livres.</w:t>
      </w:r>
    </w:p>
    <w:tbl>
      <w:tblPr>
        <w:tblStyle w:val="Table1"/>
        <w:tblW w:w="13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065"/>
        <w:gridCol w:w="665.0000000000006"/>
        <w:gridCol w:w="1110"/>
        <w:gridCol w:w="900"/>
        <w:tblGridChange w:id="0">
          <w:tblGrid>
            <w:gridCol w:w="11065"/>
            <w:gridCol w:w="665.0000000000006"/>
            <w:gridCol w:w="1110"/>
            <w:gridCol w:w="9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QTDE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Realização de IMERSÃO PRÁTICA EM GESTÃO DE BIBLIOTECAS em três bibliotecas públicas e comunitárias de Mato Grosso, com o objetivo de contribuir para a melhoria das práticas, levantar as necessidades, desafios enfrentados e apresentar possíveis soluções acessíveis de acordo com as condições da realidade local.</w:t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CRONOGRAMA DA ATIVIDADE: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1º DIA - Visitação ao espaço, escuta e identificação da rotina, necessidades e desafios enfrentados.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2º E 3º DIA – Com base nos desafios apresentados na visitação, e considerando a realidade local, os consultores trabalharão a imersão considerando às seguintes temáticas: Rotina de organização, catalogação e higienização da biblioteca;Aproveitamento arquitetônico dos espaços;Software de gestão e tecnologia;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Biblioteca multiuso – possibilidades de ocupação criativa da biblioteca;Biblioteca à serviço da comunidade: estratégias de integração com a comunidade e a juventude local;Política de empréstimo e aumento de usuários;Inclusão e acessibilidade;Implementação de políticas públicas para o segmento do livro, leitura, literatura e biblioteca.</w:t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municípios a serem contemplados com a imersão, serão selecionados ao longo do curso de Gestão de Bibliotecas Públicas e Comunitárias.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Observação: O preço unitário equivale a realização de uma imersão em municípios a ser definido pela coordenação. No total o orçamento deverá apresentar preços para a realização de três imersões que acontecerão no período de 03 a 15 de Fevereiro de 2025.</w:t>
      </w:r>
    </w:p>
    <w:p w:rsidR="00000000" w:rsidDel="00000000" w:rsidP="00000000" w:rsidRDefault="00000000" w:rsidRPr="00000000" w14:paraId="00000016">
      <w:pPr>
        <w:spacing w:after="200"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Cotação válida até ________________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________________________________________</w:t>
        <w:br w:type="textWrapping"/>
        <w:t xml:space="preserve">Nome da Empresa: </w:t>
        <w:br w:type="textWrapping"/>
        <w:t xml:space="preserve">CNPJ nº:</w:t>
        <w:br w:type="textWrapping"/>
        <w:t xml:space="preserve">Nome do Responsável: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